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F6C9" w14:textId="1982AAD0" w:rsidR="00A662F0" w:rsidRPr="00E81BA4" w:rsidRDefault="00CA0027" w:rsidP="00D25746">
      <w:pPr>
        <w:pStyle w:val="Heading1"/>
        <w:spacing w:before="0"/>
      </w:pPr>
      <w:r>
        <w:t>Person specification</w:t>
      </w:r>
    </w:p>
    <w:p w14:paraId="2770D4FA" w14:textId="77777777" w:rsidR="00A662F0" w:rsidRPr="00A662F0" w:rsidRDefault="00A662F0" w:rsidP="00FE02FF">
      <w:r w:rsidRPr="00A662F0">
        <w:t xml:space="preserve">Complete this form and e-mail to </w:t>
      </w:r>
      <w:hyperlink r:id="rId9" w:history="1">
        <w:r w:rsidRPr="00A662F0">
          <w:rPr>
            <w:rStyle w:val="Hyperlink"/>
          </w:rPr>
          <w:t>HRManagers@n-somerset.gov.uk</w:t>
        </w:r>
      </w:hyperlink>
    </w:p>
    <w:p w14:paraId="5F010745" w14:textId="0F683CAF" w:rsidR="00A662F0" w:rsidRDefault="00A662F0" w:rsidP="00D25746">
      <w:pPr>
        <w:spacing w:after="240"/>
        <w:rPr>
          <w:b/>
          <w:bCs/>
        </w:rPr>
      </w:pPr>
      <w:r w:rsidRPr="00DC758E">
        <w:rPr>
          <w:b/>
          <w:bCs/>
        </w:rPr>
        <w:t>All sections must be completed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12F07" w14:paraId="5B03C045" w14:textId="77777777" w:rsidTr="00512F07">
        <w:tc>
          <w:tcPr>
            <w:tcW w:w="2831" w:type="dxa"/>
            <w:tcMar>
              <w:bottom w:w="170" w:type="dxa"/>
            </w:tcMar>
          </w:tcPr>
          <w:p w14:paraId="29598053" w14:textId="6075A251" w:rsidR="00512F07" w:rsidRDefault="00512F07" w:rsidP="00512F07">
            <w:pPr>
              <w:pStyle w:val="Heading3"/>
            </w:pPr>
            <w:r>
              <w:t>Assessment criteria</w:t>
            </w:r>
          </w:p>
        </w:tc>
        <w:tc>
          <w:tcPr>
            <w:tcW w:w="2831" w:type="dxa"/>
            <w:tcMar>
              <w:bottom w:w="170" w:type="dxa"/>
            </w:tcMar>
          </w:tcPr>
          <w:p w14:paraId="699CC3D8" w14:textId="0655214C" w:rsidR="00512F07" w:rsidRDefault="00512F07" w:rsidP="00512F07">
            <w:pPr>
              <w:pStyle w:val="Heading3"/>
            </w:pPr>
            <w:r>
              <w:t>Essential</w:t>
            </w:r>
          </w:p>
        </w:tc>
        <w:tc>
          <w:tcPr>
            <w:tcW w:w="2832" w:type="dxa"/>
            <w:tcMar>
              <w:bottom w:w="170" w:type="dxa"/>
            </w:tcMar>
          </w:tcPr>
          <w:p w14:paraId="3E12318D" w14:textId="60B4B297" w:rsidR="00512F07" w:rsidRDefault="00512F07" w:rsidP="00512F07">
            <w:pPr>
              <w:pStyle w:val="Heading3"/>
            </w:pPr>
            <w:r>
              <w:t>Desirable</w:t>
            </w:r>
          </w:p>
        </w:tc>
      </w:tr>
      <w:tr w:rsidR="00512F07" w14:paraId="4C919562" w14:textId="77777777" w:rsidTr="00512F07">
        <w:tc>
          <w:tcPr>
            <w:tcW w:w="2831" w:type="dxa"/>
            <w:tcMar>
              <w:bottom w:w="170" w:type="dxa"/>
            </w:tcMar>
          </w:tcPr>
          <w:p w14:paraId="39F3ECEF" w14:textId="6172B088" w:rsidR="00512F07" w:rsidRDefault="00512F07" w:rsidP="00512F07">
            <w:r>
              <w:t>Qualifications</w:t>
            </w:r>
          </w:p>
        </w:tc>
        <w:tc>
          <w:tcPr>
            <w:tcW w:w="2831" w:type="dxa"/>
            <w:tcMar>
              <w:bottom w:w="170" w:type="dxa"/>
            </w:tcMar>
          </w:tcPr>
          <w:p w14:paraId="5DD56CCE" w14:textId="5F5FD6EF" w:rsidR="00F55B2A" w:rsidRDefault="00F55B2A" w:rsidP="004739A2">
            <w:pPr>
              <w:tabs>
                <w:tab w:val="left" w:pos="4536"/>
                <w:tab w:val="left" w:pos="5670"/>
              </w:tabs>
              <w:ind w:left="0" w:firstLine="0"/>
            </w:pPr>
            <w:r w:rsidRPr="00F55B2A">
              <w:t>An approved professional qualification relevant to the construction industry</w:t>
            </w:r>
            <w:r w:rsidR="00504D06">
              <w:t>.</w:t>
            </w:r>
          </w:p>
        </w:tc>
        <w:tc>
          <w:tcPr>
            <w:tcW w:w="2832" w:type="dxa"/>
            <w:tcMar>
              <w:bottom w:w="170" w:type="dxa"/>
            </w:tcMar>
          </w:tcPr>
          <w:p w14:paraId="1F65C273" w14:textId="77777777" w:rsidR="00512F07" w:rsidRDefault="00F55B2A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 xml:space="preserve">A degree </w:t>
            </w:r>
            <w:r w:rsidRPr="00F55B2A">
              <w:t>qualification relevant to the construction industry</w:t>
            </w:r>
          </w:p>
          <w:p w14:paraId="6FFDCC37" w14:textId="300D479A" w:rsidR="001B4359" w:rsidRDefault="001B4359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A staff management qualification.</w:t>
            </w:r>
          </w:p>
          <w:p w14:paraId="5FBC0ED3" w14:textId="3BCCA019" w:rsidR="001B4359" w:rsidRDefault="001B4359" w:rsidP="004739A2">
            <w:pPr>
              <w:tabs>
                <w:tab w:val="left" w:pos="4536"/>
                <w:tab w:val="left" w:pos="5670"/>
              </w:tabs>
              <w:ind w:left="0" w:firstLine="0"/>
            </w:pPr>
          </w:p>
        </w:tc>
      </w:tr>
      <w:tr w:rsidR="00512F07" w14:paraId="740BBB82" w14:textId="77777777" w:rsidTr="00512F07">
        <w:tc>
          <w:tcPr>
            <w:tcW w:w="2831" w:type="dxa"/>
            <w:tcMar>
              <w:bottom w:w="170" w:type="dxa"/>
            </w:tcMar>
          </w:tcPr>
          <w:p w14:paraId="081CBD8D" w14:textId="4D3CDACB" w:rsidR="00512F07" w:rsidRDefault="00512F07" w:rsidP="00512F07">
            <w:r>
              <w:t>Work related experience and associated vocational training</w:t>
            </w:r>
          </w:p>
        </w:tc>
        <w:tc>
          <w:tcPr>
            <w:tcW w:w="2831" w:type="dxa"/>
            <w:tcMar>
              <w:bottom w:w="170" w:type="dxa"/>
            </w:tcMar>
          </w:tcPr>
          <w:p w14:paraId="31828814" w14:textId="2D9EB7B4" w:rsidR="00512F07" w:rsidRDefault="00F55B2A" w:rsidP="00A43E16">
            <w:pPr>
              <w:tabs>
                <w:tab w:val="left" w:pos="4536"/>
                <w:tab w:val="left" w:pos="5670"/>
              </w:tabs>
              <w:ind w:left="0" w:firstLine="0"/>
              <w:rPr>
                <w:szCs w:val="24"/>
              </w:rPr>
            </w:pPr>
            <w:r w:rsidRPr="009A1DE2">
              <w:rPr>
                <w:szCs w:val="24"/>
              </w:rPr>
              <w:t>Registered with the Building Safety Regulator to work on residential, and non-residential construction projects within Class 2, categories A, B, C, D, E and F construction projects</w:t>
            </w:r>
            <w:r>
              <w:rPr>
                <w:szCs w:val="24"/>
              </w:rPr>
              <w:t>.</w:t>
            </w:r>
          </w:p>
          <w:p w14:paraId="51A081BE" w14:textId="1BA52CBA" w:rsidR="00A43E16" w:rsidRDefault="00A43E16" w:rsidP="00A43E16">
            <w:pPr>
              <w:tabs>
                <w:tab w:val="left" w:pos="4536"/>
                <w:tab w:val="left" w:pos="5670"/>
              </w:tabs>
              <w:ind w:left="0" w:firstLine="0"/>
            </w:pPr>
            <w:r>
              <w:rPr>
                <w:rFonts w:eastAsia="Times New Roman" w:cs="Times New Roman"/>
                <w:szCs w:val="24"/>
                <w:lang w:val="en-US"/>
              </w:rPr>
              <w:t>S</w:t>
            </w:r>
            <w:r w:rsidRPr="00A43E16">
              <w:rPr>
                <w:rFonts w:eastAsia="Times New Roman" w:cs="Times New Roman"/>
                <w:color w:val="auto"/>
                <w:szCs w:val="24"/>
                <w:lang w:val="en-US"/>
              </w:rPr>
              <w:t xml:space="preserve">ignificant post qualification practical experience in building control surveying role within </w:t>
            </w:r>
            <w:r w:rsidRPr="00A43E16">
              <w:rPr>
                <w:rFonts w:eastAsia="Times New Roman" w:cs="Times New Roman"/>
                <w:iCs/>
                <w:szCs w:val="24"/>
                <w:lang w:val="en-US"/>
              </w:rPr>
              <w:t>professional practice, private sector building control body or Local Government</w:t>
            </w:r>
            <w:r w:rsidRPr="00A43E16">
              <w:rPr>
                <w:rFonts w:eastAsia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832" w:type="dxa"/>
            <w:tcMar>
              <w:bottom w:w="170" w:type="dxa"/>
            </w:tcMar>
          </w:tcPr>
          <w:p w14:paraId="159E46B8" w14:textId="677BDF1E" w:rsidR="00512F07" w:rsidRDefault="00512F07" w:rsidP="004739A2">
            <w:pPr>
              <w:tabs>
                <w:tab w:val="left" w:pos="4536"/>
                <w:tab w:val="left" w:pos="5670"/>
              </w:tabs>
              <w:ind w:left="0" w:firstLine="0"/>
            </w:pPr>
          </w:p>
        </w:tc>
      </w:tr>
      <w:tr w:rsidR="00512F07" w14:paraId="4F8D2659" w14:textId="77777777" w:rsidTr="00512F07">
        <w:tc>
          <w:tcPr>
            <w:tcW w:w="2831" w:type="dxa"/>
            <w:tcMar>
              <w:bottom w:w="170" w:type="dxa"/>
            </w:tcMar>
          </w:tcPr>
          <w:p w14:paraId="0125730D" w14:textId="4D7F0D32" w:rsidR="00512F07" w:rsidRDefault="00512F07" w:rsidP="00512F07">
            <w:r>
              <w:t>Other relevant experience</w:t>
            </w:r>
          </w:p>
        </w:tc>
        <w:tc>
          <w:tcPr>
            <w:tcW w:w="2831" w:type="dxa"/>
            <w:tcMar>
              <w:bottom w:w="170" w:type="dxa"/>
            </w:tcMar>
          </w:tcPr>
          <w:p w14:paraId="14BB60EA" w14:textId="3D515E93" w:rsidR="00512F07" w:rsidRDefault="00441400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Leading, coordinating or managing staff</w:t>
            </w:r>
            <w:r w:rsidR="001C1FD5">
              <w:t>/volunteers/projects</w:t>
            </w:r>
            <w:r>
              <w:t>.</w:t>
            </w:r>
          </w:p>
        </w:tc>
        <w:tc>
          <w:tcPr>
            <w:tcW w:w="2832" w:type="dxa"/>
            <w:tcMar>
              <w:bottom w:w="170" w:type="dxa"/>
            </w:tcMar>
          </w:tcPr>
          <w:p w14:paraId="7381A468" w14:textId="21347139" w:rsidR="00512F07" w:rsidRDefault="00570ABE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Managing a Building Control team</w:t>
            </w:r>
            <w:r w:rsidR="00504D06">
              <w:t>.</w:t>
            </w:r>
          </w:p>
        </w:tc>
      </w:tr>
      <w:tr w:rsidR="00512F07" w14:paraId="3F71A457" w14:textId="77777777" w:rsidTr="00512F07">
        <w:tc>
          <w:tcPr>
            <w:tcW w:w="2831" w:type="dxa"/>
            <w:tcMar>
              <w:bottom w:w="170" w:type="dxa"/>
            </w:tcMar>
          </w:tcPr>
          <w:p w14:paraId="7505109A" w14:textId="1891706B" w:rsidR="00512F07" w:rsidRDefault="00512F07" w:rsidP="00512F07">
            <w:r>
              <w:t>Specialist knowledge</w:t>
            </w:r>
          </w:p>
        </w:tc>
        <w:tc>
          <w:tcPr>
            <w:tcW w:w="2831" w:type="dxa"/>
            <w:tcMar>
              <w:bottom w:w="170" w:type="dxa"/>
            </w:tcMar>
          </w:tcPr>
          <w:p w14:paraId="07CB8D4D" w14:textId="0E521D7A" w:rsidR="00512F07" w:rsidRDefault="008671AB" w:rsidP="004739A2">
            <w:pPr>
              <w:tabs>
                <w:tab w:val="left" w:pos="4536"/>
                <w:tab w:val="left" w:pos="5670"/>
              </w:tabs>
              <w:ind w:left="0" w:firstLine="0"/>
            </w:pPr>
            <w:r w:rsidRPr="00FC00F5">
              <w:t xml:space="preserve">A comprehensive </w:t>
            </w:r>
            <w:r>
              <w:t xml:space="preserve">and expert </w:t>
            </w:r>
            <w:r w:rsidRPr="00FC00F5">
              <w:t xml:space="preserve">knowledge of legislation, regulations and professional codes of practice for Building </w:t>
            </w:r>
            <w:r w:rsidRPr="00FC00F5">
              <w:lastRenderedPageBreak/>
              <w:t>Control including</w:t>
            </w:r>
            <w:r w:rsidR="00DF0CCC">
              <w:t xml:space="preserve"> the</w:t>
            </w:r>
            <w:r w:rsidRPr="00FC00F5">
              <w:t xml:space="preserve"> </w:t>
            </w:r>
            <w:r w:rsidR="00DF0CCC">
              <w:t>Code of Conduct and the O</w:t>
            </w:r>
            <w:r w:rsidRPr="00FC00F5">
              <w:t xml:space="preserve">perational </w:t>
            </w:r>
            <w:r w:rsidR="00DF0CCC">
              <w:t>S</w:t>
            </w:r>
            <w:r w:rsidRPr="00FC00F5">
              <w:t>tandards set by the Building Safety Regulator</w:t>
            </w:r>
            <w:r w:rsidR="006F48DD">
              <w:t xml:space="preserve">. </w:t>
            </w:r>
          </w:p>
          <w:p w14:paraId="26F87F97" w14:textId="77777777" w:rsidR="00DF0CCC" w:rsidRPr="00FC00F5" w:rsidRDefault="00DF0CCC" w:rsidP="00DF0CCC">
            <w:pPr>
              <w:ind w:left="0" w:firstLine="0"/>
            </w:pPr>
            <w:r w:rsidRPr="00FC00F5">
              <w:t xml:space="preserve">Understanding of professional responsibilities and liabilities under the Building Safety </w:t>
            </w:r>
            <w:r>
              <w:t xml:space="preserve">Act </w:t>
            </w:r>
            <w:r w:rsidRPr="00FC00F5">
              <w:t xml:space="preserve">and resulting </w:t>
            </w:r>
            <w:r>
              <w:t xml:space="preserve">secondary </w:t>
            </w:r>
            <w:r w:rsidRPr="00FC00F5">
              <w:t>legislation.</w:t>
            </w:r>
          </w:p>
          <w:p w14:paraId="6910864F" w14:textId="7847FBDD" w:rsidR="006F48DD" w:rsidRDefault="006F48DD" w:rsidP="006F48DD">
            <w:pPr>
              <w:tabs>
                <w:tab w:val="left" w:pos="4536"/>
                <w:tab w:val="left" w:pos="5670"/>
              </w:tabs>
              <w:ind w:left="0" w:firstLine="0"/>
            </w:pPr>
            <w:r w:rsidRPr="00FC00F5">
              <w:t xml:space="preserve">A </w:t>
            </w:r>
            <w:r>
              <w:t xml:space="preserve">working </w:t>
            </w:r>
            <w:r w:rsidRPr="00FC00F5">
              <w:t xml:space="preserve">knowledge </w:t>
            </w:r>
            <w:r>
              <w:t>of</w:t>
            </w:r>
            <w:r w:rsidRPr="00FC00F5">
              <w:t xml:space="preserve"> legislation under the Health &amp; Safety </w:t>
            </w:r>
            <w:r>
              <w:t>a</w:t>
            </w:r>
            <w:r w:rsidRPr="00FC00F5">
              <w:t>t Work Act 1974</w:t>
            </w:r>
            <w:r>
              <w:t>.</w:t>
            </w:r>
          </w:p>
          <w:p w14:paraId="5E5ACFD7" w14:textId="11193EED" w:rsidR="00DF0CCC" w:rsidRDefault="00DF0CCC" w:rsidP="004739A2">
            <w:pPr>
              <w:tabs>
                <w:tab w:val="left" w:pos="4536"/>
                <w:tab w:val="left" w:pos="5670"/>
              </w:tabs>
              <w:ind w:left="0" w:firstLine="0"/>
            </w:pPr>
          </w:p>
        </w:tc>
        <w:tc>
          <w:tcPr>
            <w:tcW w:w="2832" w:type="dxa"/>
            <w:tcMar>
              <w:bottom w:w="170" w:type="dxa"/>
            </w:tcMar>
          </w:tcPr>
          <w:p w14:paraId="5CE45A86" w14:textId="4CF2B43B" w:rsidR="00512F07" w:rsidRDefault="00512F07" w:rsidP="004739A2">
            <w:pPr>
              <w:tabs>
                <w:tab w:val="left" w:pos="4536"/>
                <w:tab w:val="left" w:pos="5670"/>
              </w:tabs>
              <w:ind w:left="0" w:firstLine="0"/>
            </w:pPr>
          </w:p>
        </w:tc>
      </w:tr>
      <w:tr w:rsidR="00512F07" w14:paraId="40D8C619" w14:textId="77777777" w:rsidTr="00512F07">
        <w:tc>
          <w:tcPr>
            <w:tcW w:w="2831" w:type="dxa"/>
            <w:tcMar>
              <w:bottom w:w="170" w:type="dxa"/>
            </w:tcMar>
          </w:tcPr>
          <w:p w14:paraId="05BA7966" w14:textId="78F82B39" w:rsidR="00512F07" w:rsidRDefault="00512F07" w:rsidP="00512F07">
            <w:r>
              <w:t>Job related skills</w:t>
            </w:r>
          </w:p>
        </w:tc>
        <w:tc>
          <w:tcPr>
            <w:tcW w:w="2831" w:type="dxa"/>
            <w:tcMar>
              <w:bottom w:w="170" w:type="dxa"/>
            </w:tcMar>
          </w:tcPr>
          <w:p w14:paraId="5333C3EC" w14:textId="53A62C2E" w:rsidR="00570ABE" w:rsidRDefault="00570ABE" w:rsidP="00570ABE">
            <w:pPr>
              <w:tabs>
                <w:tab w:val="left" w:pos="4536"/>
                <w:tab w:val="left" w:pos="5670"/>
              </w:tabs>
              <w:ind w:left="0" w:firstLine="0"/>
            </w:pPr>
            <w:r w:rsidRPr="00BB5968">
              <w:t xml:space="preserve">Have the relevant skills, behaviours, and organisational capability to carry out work on construction projects, in </w:t>
            </w:r>
            <w:r w:rsidR="000768C5">
              <w:t>a</w:t>
            </w:r>
            <w:r w:rsidRPr="00BB5968">
              <w:t xml:space="preserve"> way that ensures compliance with Building Regulations</w:t>
            </w:r>
            <w:r>
              <w:t xml:space="preserve"> and the</w:t>
            </w:r>
            <w:r w:rsidR="000768C5">
              <w:t xml:space="preserve"> Code of Conduct and the</w:t>
            </w:r>
            <w:r>
              <w:t xml:space="preserve"> Operation</w:t>
            </w:r>
            <w:r w:rsidR="000768C5">
              <w:t>al</w:t>
            </w:r>
            <w:r>
              <w:t xml:space="preserve"> Standards set by the Building Safety Regulator.</w:t>
            </w:r>
          </w:p>
          <w:p w14:paraId="5DCFDEB9" w14:textId="5895D9EE" w:rsidR="00512F07" w:rsidRDefault="001F3724" w:rsidP="00570ABE">
            <w:pPr>
              <w:tabs>
                <w:tab w:val="left" w:pos="4536"/>
                <w:tab w:val="left" w:pos="5670"/>
              </w:tabs>
              <w:ind w:left="0" w:firstLine="0"/>
            </w:pPr>
            <w:r w:rsidRPr="00BB5968">
              <w:t xml:space="preserve">Have the relevant skills, behaviours, and organisational capability to </w:t>
            </w:r>
            <w:r w:rsidR="00570ABE">
              <w:t>manage and lead staff to ensure that they are supported to maximise their productivity and welfare.</w:t>
            </w:r>
          </w:p>
        </w:tc>
        <w:permStart w:id="914690827" w:edGrp="everyone"/>
        <w:tc>
          <w:tcPr>
            <w:tcW w:w="2832" w:type="dxa"/>
            <w:tcMar>
              <w:bottom w:w="170" w:type="dxa"/>
            </w:tcMar>
          </w:tcPr>
          <w:p w14:paraId="0AA0408B" w14:textId="41D8BF28" w:rsidR="00512F07" w:rsidRDefault="00FC4633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fldChar w:fldCharType="begin">
                <w:ffData>
                  <w:name w:val="JobrleatedD"/>
                  <w:enabled/>
                  <w:calcOnExit w:val="0"/>
                  <w:textInput/>
                </w:ffData>
              </w:fldChar>
            </w:r>
            <w:bookmarkStart w:id="0" w:name="Jobrleated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914690827"/>
          </w:p>
        </w:tc>
      </w:tr>
      <w:tr w:rsidR="00512F07" w14:paraId="77AFB7C1" w14:textId="77777777" w:rsidTr="00512F07">
        <w:tc>
          <w:tcPr>
            <w:tcW w:w="2831" w:type="dxa"/>
            <w:tcMar>
              <w:bottom w:w="170" w:type="dxa"/>
            </w:tcMar>
          </w:tcPr>
          <w:p w14:paraId="5734905C" w14:textId="099C1E42" w:rsidR="00512F07" w:rsidRDefault="00512F07" w:rsidP="00512F07">
            <w:r>
              <w:lastRenderedPageBreak/>
              <w:t>Personal skills</w:t>
            </w:r>
          </w:p>
        </w:tc>
        <w:tc>
          <w:tcPr>
            <w:tcW w:w="2831" w:type="dxa"/>
            <w:tcMar>
              <w:bottom w:w="170" w:type="dxa"/>
            </w:tcMar>
          </w:tcPr>
          <w:p w14:paraId="0D371E63" w14:textId="71D02F18" w:rsidR="007340EB" w:rsidRDefault="007340EB" w:rsidP="007340EB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Ability to stay calm and</w:t>
            </w:r>
            <w:r w:rsidRPr="007340EB">
              <w:t xml:space="preserve"> focused </w:t>
            </w:r>
            <w:r>
              <w:t xml:space="preserve">whilst under pressure and </w:t>
            </w:r>
            <w:r w:rsidRPr="007340EB">
              <w:t xml:space="preserve">control </w:t>
            </w:r>
            <w:r w:rsidR="00566D50">
              <w:t xml:space="preserve">own </w:t>
            </w:r>
            <w:r w:rsidRPr="007340EB">
              <w:t xml:space="preserve">actions </w:t>
            </w:r>
            <w:r>
              <w:t>and behaviour so they are consistent with the values of North Somerset Council</w:t>
            </w:r>
            <w:r w:rsidRPr="007340EB">
              <w:t xml:space="preserve">. </w:t>
            </w:r>
          </w:p>
          <w:p w14:paraId="7B7EFF74" w14:textId="44F604E7" w:rsidR="007340EB" w:rsidRDefault="007340EB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 xml:space="preserve">Good time management skills to be able to </w:t>
            </w:r>
            <w:r w:rsidRPr="007340EB">
              <w:t>meet deadlines</w:t>
            </w:r>
            <w:r>
              <w:t xml:space="preserve"> and</w:t>
            </w:r>
            <w:r w:rsidRPr="007340EB">
              <w:t xml:space="preserve"> delegate tasks when necessary</w:t>
            </w:r>
            <w:r>
              <w:t>.</w:t>
            </w:r>
          </w:p>
          <w:p w14:paraId="619DCB44" w14:textId="6D142490" w:rsidR="007340EB" w:rsidRDefault="007340EB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A</w:t>
            </w:r>
            <w:r w:rsidRPr="007340EB">
              <w:t xml:space="preserve">bility to </w:t>
            </w:r>
            <w:r>
              <w:t>receive and respond positively to feedback.</w:t>
            </w:r>
          </w:p>
          <w:p w14:paraId="15DD8884" w14:textId="102A919F" w:rsidR="00A309F0" w:rsidRDefault="00A309F0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 xml:space="preserve">Ability to </w:t>
            </w:r>
            <w:r w:rsidR="004F30CD">
              <w:t xml:space="preserve">empathetically </w:t>
            </w:r>
            <w:r>
              <w:t xml:space="preserve">listen to the concerns of others </w:t>
            </w:r>
            <w:r w:rsidR="004F30CD">
              <w:t>and help them to find resolution.</w:t>
            </w:r>
          </w:p>
          <w:p w14:paraId="058DBE51" w14:textId="71D799A7" w:rsidR="00566D50" w:rsidRDefault="00566D50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 xml:space="preserve">Ability to be able to address issues of staff poor performance in timely and proportionate way. </w:t>
            </w:r>
          </w:p>
          <w:p w14:paraId="73ED1140" w14:textId="4086FB4A" w:rsidR="00C46FE0" w:rsidRDefault="00C46FE0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Good</w:t>
            </w:r>
            <w:r w:rsidR="001F3724" w:rsidRPr="00BB5968">
              <w:t xml:space="preserve"> organisation</w:t>
            </w:r>
            <w:r w:rsidR="00524C48">
              <w:t>al skills</w:t>
            </w:r>
            <w:r w:rsidR="004F30CD">
              <w:t>.</w:t>
            </w:r>
          </w:p>
          <w:p w14:paraId="467E87C5" w14:textId="4D94770E" w:rsidR="00127DF5" w:rsidRDefault="00C46FE0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t>Competent use of IT tools</w:t>
            </w:r>
            <w:r w:rsidR="004F30CD">
              <w:t>.</w:t>
            </w:r>
          </w:p>
          <w:p w14:paraId="205A42C7" w14:textId="44F356F4" w:rsidR="00BC6EAD" w:rsidRDefault="00BC6EAD" w:rsidP="004739A2">
            <w:pPr>
              <w:tabs>
                <w:tab w:val="left" w:pos="4536"/>
                <w:tab w:val="left" w:pos="5670"/>
              </w:tabs>
              <w:ind w:left="0" w:firstLine="0"/>
            </w:pPr>
            <w:r w:rsidRPr="00BC6EAD">
              <w:t>Understanding of professional boundaries in role as a Class 2A</w:t>
            </w:r>
            <w:r w:rsidR="00560859">
              <w:t xml:space="preserve"> (F)</w:t>
            </w:r>
            <w:r w:rsidRPr="00BC6EAD">
              <w:t xml:space="preserve"> RBI</w:t>
            </w:r>
          </w:p>
          <w:p w14:paraId="7C995454" w14:textId="0BBA0DFC" w:rsidR="00BC6EAD" w:rsidRDefault="00BC6EAD" w:rsidP="004739A2">
            <w:pPr>
              <w:tabs>
                <w:tab w:val="left" w:pos="4536"/>
                <w:tab w:val="left" w:pos="5670"/>
              </w:tabs>
              <w:ind w:left="0" w:firstLine="0"/>
            </w:pPr>
            <w:r w:rsidRPr="00BC6EAD">
              <w:t>Ability to maintain Continuing Professional Development (CPD) in accordance with the Registered Building Inspector Code of Conduct</w:t>
            </w:r>
          </w:p>
          <w:p w14:paraId="16930D1D" w14:textId="4E644B97" w:rsidR="00C46FE0" w:rsidRDefault="00C46FE0" w:rsidP="004739A2">
            <w:pPr>
              <w:tabs>
                <w:tab w:val="left" w:pos="4536"/>
                <w:tab w:val="left" w:pos="5670"/>
              </w:tabs>
              <w:ind w:left="0" w:firstLine="0"/>
            </w:pPr>
          </w:p>
        </w:tc>
        <w:permStart w:id="1070862264" w:edGrp="everyone"/>
        <w:tc>
          <w:tcPr>
            <w:tcW w:w="2832" w:type="dxa"/>
            <w:tcMar>
              <w:bottom w:w="170" w:type="dxa"/>
            </w:tcMar>
          </w:tcPr>
          <w:p w14:paraId="226AD665" w14:textId="54BFD2DB" w:rsidR="00512F07" w:rsidRDefault="00FC4633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fldChar w:fldCharType="begin">
                <w:ffData>
                  <w:name w:val="PersonalD"/>
                  <w:enabled/>
                  <w:calcOnExit w:val="0"/>
                  <w:textInput/>
                </w:ffData>
              </w:fldChar>
            </w:r>
            <w:bookmarkStart w:id="1" w:name="Personal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permEnd w:id="1070862264"/>
          </w:p>
        </w:tc>
      </w:tr>
      <w:tr w:rsidR="00512F07" w14:paraId="58DF98F7" w14:textId="77777777" w:rsidTr="00512F07">
        <w:tc>
          <w:tcPr>
            <w:tcW w:w="2831" w:type="dxa"/>
            <w:tcMar>
              <w:bottom w:w="170" w:type="dxa"/>
            </w:tcMar>
          </w:tcPr>
          <w:p w14:paraId="2B2969DD" w14:textId="7B94B925" w:rsidR="00512F07" w:rsidRDefault="00512F07" w:rsidP="00512F07">
            <w:r>
              <w:lastRenderedPageBreak/>
              <w:t>Special working conditions</w:t>
            </w:r>
          </w:p>
        </w:tc>
        <w:tc>
          <w:tcPr>
            <w:tcW w:w="2831" w:type="dxa"/>
            <w:tcMar>
              <w:bottom w:w="170" w:type="dxa"/>
            </w:tcMar>
          </w:tcPr>
          <w:p w14:paraId="478AFF13" w14:textId="77777777" w:rsidR="00512F07" w:rsidRDefault="00512F07" w:rsidP="00512F07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snapToGrid w:val="0"/>
                <w:szCs w:val="20"/>
                <w:lang w:eastAsia="en-US"/>
              </w:rPr>
            </w:pPr>
            <w:permStart w:id="1730101344" w:edGrp="everyone"/>
            <w:r w:rsidRPr="009E67AF">
              <w:rPr>
                <w:rFonts w:eastAsia="Times New Roman"/>
                <w:snapToGrid w:val="0"/>
                <w:szCs w:val="20"/>
                <w:lang w:eastAsia="en-US"/>
              </w:rPr>
              <w:t>Valid driving licence and own transport, or be able to provide alternative, suitable method of travel</w:t>
            </w:r>
            <w:permEnd w:id="1730101344"/>
            <w:r w:rsidR="00ED587A">
              <w:rPr>
                <w:rFonts w:eastAsia="Times New Roman"/>
                <w:snapToGrid w:val="0"/>
                <w:szCs w:val="20"/>
                <w:lang w:eastAsia="en-US"/>
              </w:rPr>
              <w:t>.</w:t>
            </w:r>
          </w:p>
          <w:p w14:paraId="6ECF1BC6" w14:textId="48E3305B" w:rsidR="00215973" w:rsidRPr="00512F07" w:rsidRDefault="00215973" w:rsidP="00512F07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snapToGrid w:val="0"/>
                <w:szCs w:val="20"/>
                <w:lang w:eastAsia="en-US"/>
              </w:rPr>
            </w:pPr>
            <w:r w:rsidRPr="00215973">
              <w:rPr>
                <w:rFonts w:eastAsia="Times New Roman"/>
                <w:snapToGrid w:val="0"/>
                <w:szCs w:val="20"/>
                <w:lang w:eastAsia="en-US"/>
              </w:rPr>
              <w:t>Ability to work in various locations which will require the post holder to work on construction sites across rough terrain, climbing ladders and entering trenches, etc</w:t>
            </w:r>
          </w:p>
        </w:tc>
        <w:permStart w:id="1720256644" w:edGrp="everyone"/>
        <w:tc>
          <w:tcPr>
            <w:tcW w:w="2832" w:type="dxa"/>
            <w:tcMar>
              <w:bottom w:w="170" w:type="dxa"/>
            </w:tcMar>
          </w:tcPr>
          <w:p w14:paraId="1A6968A1" w14:textId="33BA0E4A" w:rsidR="00512F07" w:rsidRDefault="00FC4633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fldChar w:fldCharType="begin">
                <w:ffData>
                  <w:name w:val="WorkingCondD"/>
                  <w:enabled/>
                  <w:calcOnExit w:val="0"/>
                  <w:textInput/>
                </w:ffData>
              </w:fldChar>
            </w:r>
            <w:bookmarkStart w:id="2" w:name="WorkingCond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1720256644"/>
          </w:p>
        </w:tc>
      </w:tr>
      <w:tr w:rsidR="00512F07" w14:paraId="7FD61505" w14:textId="77777777" w:rsidTr="00512F07">
        <w:tc>
          <w:tcPr>
            <w:tcW w:w="2831" w:type="dxa"/>
            <w:tcMar>
              <w:bottom w:w="170" w:type="dxa"/>
            </w:tcMar>
          </w:tcPr>
          <w:p w14:paraId="1DD53384" w14:textId="43D2C440" w:rsidR="00512F07" w:rsidRDefault="00512F07" w:rsidP="00512F07">
            <w:r>
              <w:t>Other</w:t>
            </w:r>
          </w:p>
        </w:tc>
        <w:tc>
          <w:tcPr>
            <w:tcW w:w="2831" w:type="dxa"/>
            <w:tcMar>
              <w:bottom w:w="170" w:type="dxa"/>
            </w:tcMar>
          </w:tcPr>
          <w:p w14:paraId="1726237A" w14:textId="6314C39A" w:rsidR="00512F07" w:rsidRPr="00512F07" w:rsidRDefault="00512F07" w:rsidP="00512F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  <w:lang w:eastAsia="en-US"/>
              </w:rPr>
            </w:pPr>
          </w:p>
        </w:tc>
        <w:permStart w:id="650999252" w:edGrp="everyone"/>
        <w:tc>
          <w:tcPr>
            <w:tcW w:w="2832" w:type="dxa"/>
            <w:tcMar>
              <w:bottom w:w="170" w:type="dxa"/>
            </w:tcMar>
          </w:tcPr>
          <w:p w14:paraId="2D2BAE9A" w14:textId="233DE247" w:rsidR="00512F07" w:rsidRDefault="00FC4633" w:rsidP="004739A2">
            <w:pPr>
              <w:tabs>
                <w:tab w:val="left" w:pos="4536"/>
                <w:tab w:val="left" w:pos="5670"/>
              </w:tabs>
              <w:ind w:left="0" w:firstLine="0"/>
            </w:pPr>
            <w:r>
              <w:fldChar w:fldCharType="begin">
                <w:ffData>
                  <w:name w:val="OtherD"/>
                  <w:enabled/>
                  <w:calcOnExit w:val="0"/>
                  <w:textInput/>
                </w:ffData>
              </w:fldChar>
            </w:r>
            <w:bookmarkStart w:id="3" w:name="Other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650999252"/>
          </w:p>
        </w:tc>
      </w:tr>
    </w:tbl>
    <w:p w14:paraId="3957CD9B" w14:textId="77777777" w:rsidR="007A25C1" w:rsidRPr="009E67AF" w:rsidRDefault="007A25C1" w:rsidP="007A25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 w:firstLine="0"/>
        <w:rPr>
          <w:rFonts w:eastAsia="Times New Roman"/>
          <w:snapToGrid w:val="0"/>
          <w:szCs w:val="20"/>
          <w:lang w:eastAsia="en-US"/>
        </w:rPr>
      </w:pPr>
      <w:r w:rsidRPr="009E67AF">
        <w:rPr>
          <w:rFonts w:eastAsia="Times New Roman"/>
          <w:snapToGrid w:val="0"/>
          <w:szCs w:val="20"/>
          <w:lang w:eastAsia="en-US"/>
        </w:rPr>
        <w:t>* delete as appropriate</w:t>
      </w:r>
    </w:p>
    <w:p w14:paraId="6FB44546" w14:textId="0FE4F313" w:rsidR="00FC4633" w:rsidRPr="00A662F0" w:rsidRDefault="00FC4633" w:rsidP="005515AE">
      <w:pPr>
        <w:tabs>
          <w:tab w:val="clear" w:pos="1701"/>
        </w:tabs>
        <w:spacing w:before="0" w:after="0" w:line="240" w:lineRule="auto"/>
        <w:ind w:left="0" w:firstLine="0"/>
      </w:pPr>
    </w:p>
    <w:sectPr w:rsidR="00FC4633" w:rsidRPr="00A662F0" w:rsidSect="00933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701" w:bottom="851" w:left="1701" w:header="709" w:footer="709" w:gutter="0"/>
      <w:cols w:sep="1" w:space="7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6C87" w14:textId="77777777" w:rsidR="00CD1217" w:rsidRDefault="00CD1217" w:rsidP="00FE02FF">
      <w:r>
        <w:separator/>
      </w:r>
    </w:p>
  </w:endnote>
  <w:endnote w:type="continuationSeparator" w:id="0">
    <w:p w14:paraId="4D9A9C6D" w14:textId="77777777" w:rsidR="00CD1217" w:rsidRDefault="00CD1217" w:rsidP="00F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0642" w14:textId="77777777" w:rsidR="001A0403" w:rsidRDefault="001A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5A22" w14:textId="77777777" w:rsidR="001A0403" w:rsidRDefault="001A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3086" w14:textId="77777777" w:rsidR="001A0403" w:rsidRDefault="001A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D1A8" w14:textId="77777777" w:rsidR="00CD1217" w:rsidRDefault="00CD1217" w:rsidP="00FE02FF">
      <w:r>
        <w:separator/>
      </w:r>
    </w:p>
  </w:footnote>
  <w:footnote w:type="continuationSeparator" w:id="0">
    <w:p w14:paraId="6CCE35F9" w14:textId="77777777" w:rsidR="00CD1217" w:rsidRDefault="00CD1217" w:rsidP="00FE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CBD9" w14:textId="77777777" w:rsidR="001A0403" w:rsidRDefault="001A0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08F1" w14:textId="4601AAE8" w:rsidR="00A662F0" w:rsidRDefault="00A662F0" w:rsidP="00FE02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653C2" wp14:editId="4D4B0B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7600" cy="784800"/>
          <wp:effectExtent l="0" t="0" r="0" b="3175"/>
          <wp:wrapNone/>
          <wp:docPr id="889891587" name="Picture 8898915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891587" name="Picture 8898915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19C8" w14:textId="77777777" w:rsidR="001A0403" w:rsidRDefault="001A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F0"/>
    <w:rsid w:val="00064030"/>
    <w:rsid w:val="00072481"/>
    <w:rsid w:val="000768C5"/>
    <w:rsid w:val="0008519F"/>
    <w:rsid w:val="00091CE3"/>
    <w:rsid w:val="000A713B"/>
    <w:rsid w:val="0012729E"/>
    <w:rsid w:val="00127DF5"/>
    <w:rsid w:val="00166161"/>
    <w:rsid w:val="001A0403"/>
    <w:rsid w:val="001B4359"/>
    <w:rsid w:val="001C1FD5"/>
    <w:rsid w:val="001E4EE1"/>
    <w:rsid w:val="001F3724"/>
    <w:rsid w:val="002073C6"/>
    <w:rsid w:val="00215973"/>
    <w:rsid w:val="0025016B"/>
    <w:rsid w:val="002C0112"/>
    <w:rsid w:val="002D571E"/>
    <w:rsid w:val="002F009F"/>
    <w:rsid w:val="00374B3E"/>
    <w:rsid w:val="0039413E"/>
    <w:rsid w:val="00441400"/>
    <w:rsid w:val="004739A2"/>
    <w:rsid w:val="004F30CD"/>
    <w:rsid w:val="00504D06"/>
    <w:rsid w:val="00512F07"/>
    <w:rsid w:val="00524C48"/>
    <w:rsid w:val="0053054F"/>
    <w:rsid w:val="005515AE"/>
    <w:rsid w:val="005516C7"/>
    <w:rsid w:val="005603CD"/>
    <w:rsid w:val="00560859"/>
    <w:rsid w:val="0056391F"/>
    <w:rsid w:val="00566D50"/>
    <w:rsid w:val="005707D3"/>
    <w:rsid w:val="00570ABE"/>
    <w:rsid w:val="00654204"/>
    <w:rsid w:val="0065526A"/>
    <w:rsid w:val="00671F26"/>
    <w:rsid w:val="006F48DD"/>
    <w:rsid w:val="007340EB"/>
    <w:rsid w:val="0078108D"/>
    <w:rsid w:val="007A25C1"/>
    <w:rsid w:val="00851550"/>
    <w:rsid w:val="00854F1D"/>
    <w:rsid w:val="00855173"/>
    <w:rsid w:val="008671AB"/>
    <w:rsid w:val="008B4C25"/>
    <w:rsid w:val="00907E3D"/>
    <w:rsid w:val="0092108A"/>
    <w:rsid w:val="0093319E"/>
    <w:rsid w:val="009A1DE2"/>
    <w:rsid w:val="009C3F40"/>
    <w:rsid w:val="00A04987"/>
    <w:rsid w:val="00A0702D"/>
    <w:rsid w:val="00A309F0"/>
    <w:rsid w:val="00A42204"/>
    <w:rsid w:val="00A43E16"/>
    <w:rsid w:val="00A662F0"/>
    <w:rsid w:val="00A73112"/>
    <w:rsid w:val="00AB52B1"/>
    <w:rsid w:val="00AD2C6E"/>
    <w:rsid w:val="00BC6EAD"/>
    <w:rsid w:val="00C16954"/>
    <w:rsid w:val="00C32D79"/>
    <w:rsid w:val="00C46024"/>
    <w:rsid w:val="00C46FE0"/>
    <w:rsid w:val="00CA0027"/>
    <w:rsid w:val="00CC2D04"/>
    <w:rsid w:val="00CD1217"/>
    <w:rsid w:val="00CE6BCE"/>
    <w:rsid w:val="00D17C86"/>
    <w:rsid w:val="00D25746"/>
    <w:rsid w:val="00D268DE"/>
    <w:rsid w:val="00DA18AE"/>
    <w:rsid w:val="00DC758E"/>
    <w:rsid w:val="00DF0CCC"/>
    <w:rsid w:val="00E15AB7"/>
    <w:rsid w:val="00E81BA4"/>
    <w:rsid w:val="00EA3467"/>
    <w:rsid w:val="00EA4063"/>
    <w:rsid w:val="00ED587A"/>
    <w:rsid w:val="00F116A1"/>
    <w:rsid w:val="00F26449"/>
    <w:rsid w:val="00F55B2A"/>
    <w:rsid w:val="00F77373"/>
    <w:rsid w:val="00F90347"/>
    <w:rsid w:val="00FC3AC3"/>
    <w:rsid w:val="00FC463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A4B7"/>
  <w15:chartTrackingRefBased/>
  <w15:docId w15:val="{BEB9C53F-1E77-3145-9EB8-8AE28CE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FF"/>
    <w:pPr>
      <w:tabs>
        <w:tab w:val="left" w:pos="1701"/>
      </w:tabs>
      <w:spacing w:before="120" w:after="5" w:line="320" w:lineRule="exact"/>
      <w:ind w:left="11" w:hanging="11"/>
    </w:pPr>
    <w:rPr>
      <w:rFonts w:ascii="Arial" w:eastAsia="Arial" w:hAnsi="Arial" w:cs="Arial"/>
      <w:color w:val="000000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BA4"/>
    <w:pPr>
      <w:keepNext/>
      <w:keepLines/>
      <w:spacing w:before="240" w:after="0" w:line="240" w:lineRule="auto"/>
      <w:outlineLvl w:val="0"/>
    </w:pPr>
    <w:rPr>
      <w:rFonts w:eastAsiaTheme="majorEastAsia"/>
      <w:b/>
      <w:bCs/>
      <w:color w:val="00874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58E"/>
    <w:pPr>
      <w:keepNext/>
      <w:keepLines/>
      <w:spacing w:before="40" w:after="0"/>
      <w:outlineLvl w:val="1"/>
    </w:pPr>
    <w:rPr>
      <w:rFonts w:eastAsiaTheme="majorEastAsia"/>
      <w:b/>
      <w:bCs/>
      <w:color w:val="00874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746"/>
    <w:pPr>
      <w:keepNext/>
      <w:keepLines/>
      <w:spacing w:before="300" w:after="0"/>
      <w:outlineLvl w:val="2"/>
    </w:pPr>
    <w:rPr>
      <w:rFonts w:eastAsiaTheme="majorEastAsia"/>
      <w:color w:val="00874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2F0"/>
  </w:style>
  <w:style w:type="paragraph" w:styleId="Footer">
    <w:name w:val="footer"/>
    <w:basedOn w:val="Normal"/>
    <w:link w:val="FooterChar"/>
    <w:uiPriority w:val="99"/>
    <w:unhideWhenUsed/>
    <w:rsid w:val="00A66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2F0"/>
  </w:style>
  <w:style w:type="character" w:styleId="Hyperlink">
    <w:name w:val="Hyperlink"/>
    <w:basedOn w:val="DefaultParagraphFont"/>
    <w:uiPriority w:val="99"/>
    <w:unhideWhenUsed/>
    <w:rsid w:val="00A662F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BA4"/>
    <w:rPr>
      <w:rFonts w:ascii="Arial" w:eastAsiaTheme="majorEastAsia" w:hAnsi="Arial" w:cs="Arial"/>
      <w:b/>
      <w:bCs/>
      <w:color w:val="008746"/>
      <w:sz w:val="48"/>
      <w:szCs w:val="48"/>
      <w:lang w:eastAsia="en-GB"/>
    </w:rPr>
  </w:style>
  <w:style w:type="paragraph" w:customStyle="1" w:styleId="Para-Question-Yes-No">
    <w:name w:val="Para - Question - Yes-No"/>
    <w:basedOn w:val="Normal"/>
    <w:qFormat/>
    <w:rsid w:val="0025016B"/>
    <w:pPr>
      <w:tabs>
        <w:tab w:val="left" w:pos="2552"/>
      </w:tabs>
      <w:spacing w:before="240"/>
    </w:pPr>
  </w:style>
  <w:style w:type="character" w:customStyle="1" w:styleId="Heading2Char">
    <w:name w:val="Heading 2 Char"/>
    <w:basedOn w:val="DefaultParagraphFont"/>
    <w:link w:val="Heading2"/>
    <w:uiPriority w:val="9"/>
    <w:rsid w:val="00DC758E"/>
    <w:rPr>
      <w:rFonts w:ascii="Arial" w:eastAsiaTheme="majorEastAsia" w:hAnsi="Arial" w:cs="Arial"/>
      <w:b/>
      <w:bCs/>
      <w:color w:val="008746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5746"/>
    <w:rPr>
      <w:rFonts w:ascii="Arial" w:eastAsiaTheme="majorEastAsia" w:hAnsi="Arial" w:cs="Arial"/>
      <w:color w:val="008746"/>
      <w:sz w:val="28"/>
      <w:szCs w:val="28"/>
      <w:lang w:eastAsia="en-GB"/>
    </w:rPr>
  </w:style>
  <w:style w:type="paragraph" w:customStyle="1" w:styleId="Para-Details">
    <w:name w:val="Para - Details"/>
    <w:basedOn w:val="Normal"/>
    <w:qFormat/>
    <w:rsid w:val="0025016B"/>
    <w:pPr>
      <w:pBdr>
        <w:bottom w:val="single" w:sz="4" w:space="1" w:color="auto"/>
      </w:pBdr>
    </w:pPr>
  </w:style>
  <w:style w:type="paragraph" w:styleId="NoSpacing">
    <w:name w:val="No Spacing"/>
    <w:basedOn w:val="Normal"/>
    <w:uiPriority w:val="1"/>
    <w:qFormat/>
    <w:rsid w:val="00DC758E"/>
    <w:pPr>
      <w:spacing w:before="0"/>
    </w:pPr>
    <w:rPr>
      <w:color w:val="44845B"/>
      <w14:textFill>
        <w14:solidFill>
          <w14:srgbClr w14:val="44845B">
            <w14:lumMod w14:val="75000"/>
          </w14:srgbClr>
        </w14:solidFill>
      </w14:textFill>
    </w:rPr>
  </w:style>
  <w:style w:type="paragraph" w:customStyle="1" w:styleId="BasicParagraph">
    <w:name w:val="[Basic Paragraph]"/>
    <w:basedOn w:val="Normal"/>
    <w:uiPriority w:val="99"/>
    <w:rsid w:val="004739A2"/>
    <w:pPr>
      <w:tabs>
        <w:tab w:val="clear" w:pos="1701"/>
      </w:tabs>
      <w:autoSpaceDE w:val="0"/>
      <w:autoSpaceDN w:val="0"/>
      <w:adjustRightInd w:val="0"/>
      <w:spacing w:before="0" w:after="0" w:line="288" w:lineRule="auto"/>
      <w:ind w:left="0" w:firstLine="0"/>
      <w:textAlignment w:val="center"/>
    </w:pPr>
    <w:rPr>
      <w:rFonts w:ascii="MinionPro-Regular" w:eastAsiaTheme="minorHAnsi" w:hAnsi="MinionPro-Regular" w:cs="MinionPro-Regular"/>
      <w:szCs w:val="24"/>
      <w:lang w:eastAsia="en-US"/>
    </w:rPr>
  </w:style>
  <w:style w:type="table" w:styleId="TableGrid">
    <w:name w:val="Table Grid"/>
    <w:basedOn w:val="TableNormal"/>
    <w:uiPriority w:val="39"/>
    <w:rsid w:val="0051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ential-Desirable">
    <w:name w:val="Essential-Desirable"/>
    <w:basedOn w:val="Normal"/>
    <w:qFormat/>
    <w:rsid w:val="00CA0027"/>
    <w:pPr>
      <w:tabs>
        <w:tab w:val="clear" w:pos="1701"/>
        <w:tab w:val="left" w:pos="1134"/>
      </w:tabs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Managers@n-somerset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17B8C0A2E68D8348BF60AA77534E4DC600AFA3CA5469577543AA11303C5DB15B41" ma:contentTypeVersion="15" ma:contentTypeDescription="" ma:contentTypeScope="" ma:versionID="504d67158e1abbfcc962ec1cb424f424">
  <xsd:schema xmlns:xsd="http://www.w3.org/2001/XMLSchema" xmlns:xs="http://www.w3.org/2001/XMLSchema" xmlns:p="http://schemas.microsoft.com/office/2006/metadata/properties" xmlns:ns2="a80233a2-cfd5-42f0-8b47-8fc4613fb51c" xmlns:ns4="71b7e3be-694c-4f39-bdeb-cdcdcfb61bd2" targetNamespace="http://schemas.microsoft.com/office/2006/metadata/properties" ma:root="true" ma:fieldsID="10962dcbbfb5582747f7d5ff13c01644" ns2:_="" ns4:_="">
    <xsd:import namespace="a80233a2-cfd5-42f0-8b47-8fc4613fb51c"/>
    <xsd:import namespace="71b7e3be-694c-4f39-bdeb-cdcdcfb61bd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33a2-cfd5-42f0-8b47-8fc4613fb5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ma:taxonomy="true" ma:internalName="TaxKeywordTaxHTField" ma:taxonomyFieldName="TaxKeyword" ma:displayName="Tags" ma:readOnly="false" ma:fieldId="{23f27201-bee3-471e-b2e7-b64fd8b7ca38}" ma:taxonomyMulti="true" ma:sspId="3c22456b-244c-4bab-bafb-596099f7b70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2801c8-da2a-49d9-bf7d-32a00ebcea0d}" ma:internalName="TaxCatchAll" ma:showField="CatchAllData" ma:web="a80233a2-cfd5-42f0-8b47-8fc4613fb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2801c8-da2a-49d9-bf7d-32a00ebcea0d}" ma:internalName="TaxCatchAllLabel" ma:readOnly="true" ma:showField="CatchAllDataLabel" ma:web="a80233a2-cfd5-42f0-8b47-8fc4613fb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e3be-694c-4f39-bdeb-cdcdcfb61bd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233a2-cfd5-42f0-8b47-8fc4613fb51c">
      <Value>300</Value>
      <Value>467</Value>
      <Value>52</Value>
    </TaxCatchAll>
    <TaxKeywordTaxHTField xmlns="a80233a2-cfd5-42f0-8b47-8fc4613fb5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79871878-399a-4c77-9c95-6fb7483e80ae</TermId>
        </TermInfo>
        <TermInfo xmlns="http://schemas.microsoft.com/office/infopath/2007/PartnerControls">
          <TermName xmlns="http://schemas.microsoft.com/office/infopath/2007/PartnerControls">HR forms</TermName>
          <TermId xmlns="http://schemas.microsoft.com/office/infopath/2007/PartnerControls">e3710bb7-dfaa-4f0e-ac3b-e53e739a135b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89159959-d87f-47bd-ba18-0d1ab9d23677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EC278752-51CF-487A-AC45-8509F3D16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BD30-67AF-4328-81DE-F753981A9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33a2-cfd5-42f0-8b47-8fc4613fb51c"/>
    <ds:schemaRef ds:uri="71b7e3be-694c-4f39-bdeb-cdcdcfb6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28979-7050-4ED7-97A4-75AF9D5D5E88}">
  <ds:schemaRefs>
    <ds:schemaRef ds:uri="http://schemas.microsoft.com/office/2006/metadata/properties"/>
    <ds:schemaRef ds:uri="http://schemas.microsoft.com/office/infopath/2007/PartnerControls"/>
    <ds:schemaRef ds:uri="a80233a2-cfd5-42f0-8b47-8fc4613fb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Manager/>
  <Company/>
  <LinksUpToDate>false</LinksUpToDate>
  <CharactersWithSpaces>3021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Nick Allam</dc:creator>
  <cp:keywords>recruitment; HR; HR forms</cp:keywords>
  <dc:description/>
  <cp:lastModifiedBy>Jason Beale</cp:lastModifiedBy>
  <cp:revision>9</cp:revision>
  <dcterms:created xsi:type="dcterms:W3CDTF">2024-04-24T14:37:00Z</dcterms:created>
  <dcterms:modified xsi:type="dcterms:W3CDTF">2025-03-21T09:00:00Z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0x01010017B8C0A2E68D8348BF60AA77534E4DC600AFA3CA5469577543AA11303C5DB15B41</vt:lpwstr>
  </property>
  <property fmtid="{D5CDD505-2E9C-101B-9397-08002B2CF9AE}" pid="3" name="TaxKeyword">
    <vt:lpwstr>300;#recruitment|89159959-d87f-47bd-ba18-0d1ab9d23677;#467;#HR forms|e3710bb7-dfaa-4f0e-ac3b-e53e739a135b;#52;#HR|79871878-399a-4c77-9c95-6fb7483e80ae</vt:lpwstr>
  </property>
</Properties>
</file>